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24" w:rsidRDefault="00A432E0" w:rsidP="00A432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КОРРУПЦИОННЫХ РИСКОВ В МБОУ ДО «ЭБЦ «ЛИДЕРЭКО»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118"/>
        <w:gridCol w:w="6061"/>
      </w:tblGrid>
      <w:tr w:rsidR="00A432E0" w:rsidTr="00A432E0">
        <w:tc>
          <w:tcPr>
            <w:tcW w:w="993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A432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118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color w:val="1C1C1C"/>
                <w:sz w:val="26"/>
                <w:szCs w:val="26"/>
                <w:shd w:val="clear" w:color="auto" w:fill="EFEFEF"/>
              </w:rPr>
              <w:t>Наименование коррупционного риска</w:t>
            </w:r>
          </w:p>
        </w:tc>
        <w:tc>
          <w:tcPr>
            <w:tcW w:w="6061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color w:val="1C1C1C"/>
                <w:sz w:val="26"/>
                <w:szCs w:val="26"/>
                <w:shd w:val="clear" w:color="auto" w:fill="EFEFEF"/>
              </w:rPr>
              <w:t>Описание коррупционного риска</w:t>
            </w:r>
          </w:p>
        </w:tc>
      </w:tr>
      <w:tr w:rsidR="00A432E0" w:rsidTr="00A432E0">
        <w:trPr>
          <w:trHeight w:val="4022"/>
        </w:trPr>
        <w:tc>
          <w:tcPr>
            <w:tcW w:w="993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</w:t>
            </w:r>
          </w:p>
        </w:tc>
        <w:tc>
          <w:tcPr>
            <w:tcW w:w="6061" w:type="dxa"/>
          </w:tcPr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использование своих должностных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 </w:t>
            </w:r>
          </w:p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432E0">
              <w:rPr>
                <w:color w:val="1C1C1C"/>
                <w:sz w:val="26"/>
                <w:szCs w:val="26"/>
              </w:rPr>
              <w:t xml:space="preserve">- использование в личных или групповых интересах информации, полученной при выполнении должностных обязанностей, если такая информация не подлежит официальному </w:t>
            </w:r>
            <w:r w:rsidRPr="00A432E0">
              <w:rPr>
                <w:color w:val="1C1C1C"/>
                <w:sz w:val="26"/>
                <w:szCs w:val="26"/>
              </w:rPr>
              <w:t>р</w:t>
            </w:r>
            <w:r w:rsidRPr="00A432E0">
              <w:rPr>
                <w:color w:val="1C1C1C"/>
                <w:sz w:val="26"/>
                <w:szCs w:val="26"/>
              </w:rPr>
              <w:t>аспространению. </w:t>
            </w:r>
          </w:p>
        </w:tc>
      </w:tr>
      <w:tr w:rsidR="00A432E0" w:rsidTr="00A432E0">
        <w:tc>
          <w:tcPr>
            <w:tcW w:w="993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color w:val="1C1C1C"/>
                <w:sz w:val="26"/>
                <w:szCs w:val="26"/>
                <w:shd w:val="clear" w:color="auto" w:fill="FFFFFF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6061" w:type="dxa"/>
          </w:tcPr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отказ от проведения мониторинга цен на товары и услуги;</w:t>
            </w:r>
          </w:p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родственник.</w:t>
            </w:r>
          </w:p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2E0" w:rsidTr="00A432E0">
        <w:tc>
          <w:tcPr>
            <w:tcW w:w="993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несвоевременная постановка на регистрационный учёт имущества;</w:t>
            </w:r>
          </w:p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умышленно досрочное списание материальных средств и расходных материалов с регистрационного учёта;</w:t>
            </w:r>
          </w:p>
          <w:p w:rsidR="00A432E0" w:rsidRPr="00A432E0" w:rsidRDefault="00A432E0" w:rsidP="00A432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C1C1C"/>
                <w:sz w:val="26"/>
                <w:szCs w:val="26"/>
              </w:rPr>
            </w:pPr>
            <w:r w:rsidRPr="00A432E0">
              <w:rPr>
                <w:color w:val="1C1C1C"/>
                <w:sz w:val="26"/>
                <w:szCs w:val="26"/>
              </w:rPr>
              <w:t>- отсутствие регулярного контроля наличия и сохранности имущества.</w:t>
            </w:r>
          </w:p>
          <w:p w:rsidR="00A432E0" w:rsidRP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2E0" w:rsidTr="00A432E0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A432E0" w:rsidRPr="0030571B" w:rsidRDefault="00A432E0" w:rsidP="00EF59D6">
            <w:r w:rsidRPr="0030571B">
              <w:t>Принятие на работу сотрудника</w:t>
            </w:r>
          </w:p>
        </w:tc>
        <w:tc>
          <w:tcPr>
            <w:tcW w:w="6061" w:type="dxa"/>
          </w:tcPr>
          <w:p w:rsidR="00A432E0" w:rsidRPr="0030571B" w:rsidRDefault="00A432E0" w:rsidP="00EF59D6">
            <w:r w:rsidRPr="0030571B">
              <w:t>Принятие на работу сотрудника</w:t>
            </w:r>
          </w:p>
        </w:tc>
      </w:tr>
      <w:tr w:rsidR="00A432E0" w:rsidTr="007C02C2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Обращения юридических, физических лиц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нарушение установленного порядка рассмотрения обращений граждан, организаций.</w:t>
            </w:r>
          </w:p>
        </w:tc>
      </w:tr>
      <w:tr w:rsidR="00A432E0" w:rsidTr="00AF066D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 xml:space="preserve">Взаимодействия с </w:t>
            </w:r>
            <w:r>
              <w:rPr>
                <w:rFonts w:ascii="Segoe UI" w:hAnsi="Segoe UI" w:cs="Segoe UI"/>
                <w:color w:val="1C1C1C"/>
                <w:sz w:val="26"/>
                <w:szCs w:val="26"/>
              </w:rPr>
              <w:lastRenderedPageBreak/>
              <w:t>вышестоящими должностными лицами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lastRenderedPageBreak/>
              <w:t xml:space="preserve">- дарение подарков и оказание не служебных </w:t>
            </w:r>
            <w:r>
              <w:rPr>
                <w:rFonts w:ascii="Segoe UI" w:hAnsi="Segoe UI" w:cs="Segoe UI"/>
                <w:color w:val="1C1C1C"/>
                <w:sz w:val="26"/>
                <w:szCs w:val="26"/>
              </w:rPr>
              <w:lastRenderedPageBreak/>
              <w:t>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A432E0" w:rsidTr="00703EFB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Составление, заполнение документов, справок, отчётности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деятельности.</w:t>
            </w:r>
          </w:p>
        </w:tc>
      </w:tr>
      <w:tr w:rsidR="00A432E0" w:rsidTr="00777888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Работа со служебной информацией, документами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попытка несанкционированного доступа к информационным ресурсам.</w:t>
            </w:r>
          </w:p>
        </w:tc>
      </w:tr>
      <w:tr w:rsidR="00A432E0" w:rsidTr="00B62727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Проведение аттестации педагогических сотрудников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необъективная оценка деятельности педагогических работников, завышение результативности труда.</w:t>
            </w:r>
          </w:p>
        </w:tc>
      </w:tr>
      <w:tr w:rsidR="00A432E0" w:rsidTr="0007329E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Оплата труда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оплата рабочего времени в полном объёме в случае, когда сотрудник фактически отсутствовал на рабочем месте.</w:t>
            </w:r>
          </w:p>
        </w:tc>
      </w:tr>
      <w:tr w:rsidR="00A432E0" w:rsidTr="0007329E">
        <w:tc>
          <w:tcPr>
            <w:tcW w:w="993" w:type="dxa"/>
          </w:tcPr>
          <w:p w:rsidR="00A432E0" w:rsidRDefault="00A432E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Аттестация учащихся</w:t>
            </w:r>
          </w:p>
        </w:tc>
        <w:tc>
          <w:tcPr>
            <w:tcW w:w="6061" w:type="dxa"/>
            <w:vAlign w:val="center"/>
          </w:tcPr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необъективность в выставлении оценки, завышение оценочных баллов для искусственного поддержания видимости успеваемости;</w:t>
            </w:r>
          </w:p>
          <w:p w:rsidR="00A432E0" w:rsidRDefault="00A432E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представителей).</w:t>
            </w:r>
          </w:p>
        </w:tc>
      </w:tr>
      <w:tr w:rsidR="00042B50" w:rsidTr="0007329E">
        <w:tc>
          <w:tcPr>
            <w:tcW w:w="993" w:type="dxa"/>
          </w:tcPr>
          <w:p w:rsidR="00042B50" w:rsidRDefault="00042B50" w:rsidP="00A43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vAlign w:val="center"/>
          </w:tcPr>
          <w:p w:rsidR="00042B50" w:rsidRDefault="00042B5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Приём детей в образовательную организацию на обучение</w:t>
            </w:r>
          </w:p>
        </w:tc>
        <w:tc>
          <w:tcPr>
            <w:tcW w:w="6061" w:type="dxa"/>
            <w:vAlign w:val="center"/>
          </w:tcPr>
          <w:p w:rsidR="00042B50" w:rsidRDefault="00042B50">
            <w:pPr>
              <w:pStyle w:val="a4"/>
              <w:spacing w:before="0" w:beforeAutospacing="0" w:after="0" w:afterAutospacing="0"/>
              <w:rPr>
                <w:rFonts w:ascii="Segoe UI" w:hAnsi="Segoe UI" w:cs="Segoe UI"/>
                <w:color w:val="1C1C1C"/>
                <w:sz w:val="26"/>
                <w:szCs w:val="26"/>
              </w:rPr>
            </w:pPr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- предоставление не предусмотренных законодательством преимуще</w:t>
            </w:r>
            <w:proofErr w:type="gramStart"/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ств дл</w:t>
            </w:r>
            <w:proofErr w:type="gramEnd"/>
            <w:r>
              <w:rPr>
                <w:rFonts w:ascii="Segoe UI" w:hAnsi="Segoe UI" w:cs="Segoe UI"/>
                <w:color w:val="1C1C1C"/>
                <w:sz w:val="26"/>
                <w:szCs w:val="26"/>
              </w:rPr>
              <w:t>я приёма в образовательную организацию.</w:t>
            </w:r>
          </w:p>
        </w:tc>
      </w:tr>
    </w:tbl>
    <w:p w:rsidR="00A432E0" w:rsidRPr="00A432E0" w:rsidRDefault="00A432E0" w:rsidP="00A432E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32E0" w:rsidRPr="00A4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D8"/>
    <w:rsid w:val="00042B50"/>
    <w:rsid w:val="003F6D01"/>
    <w:rsid w:val="00674847"/>
    <w:rsid w:val="00852ED8"/>
    <w:rsid w:val="00A432E0"/>
    <w:rsid w:val="00F0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2025-12-09T09:03:00Z</dcterms:created>
  <dcterms:modified xsi:type="dcterms:W3CDTF">2025-12-09T09:13:00Z</dcterms:modified>
</cp:coreProperties>
</file>